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55" w:rsidRDefault="00B50155" w:rsidP="00D02C21">
      <w:pPr>
        <w:widowControl w:val="0"/>
        <w:spacing w:after="0" w:line="240" w:lineRule="auto"/>
        <w:jc w:val="center"/>
        <w:rPr>
          <w:rFonts w:ascii="Century" w:eastAsia="Times New Roman" w:hAnsi="Century" w:cs="Times New Roman"/>
          <w:b/>
          <w:kern w:val="2"/>
          <w:sz w:val="24"/>
          <w:szCs w:val="24"/>
          <w:lang w:val="en-US" w:eastAsia="ja-JP"/>
        </w:rPr>
      </w:pPr>
      <w:r w:rsidRPr="00D02C21">
        <w:rPr>
          <w:rFonts w:ascii="Century" w:eastAsia="Times New Roman" w:hAnsi="Century" w:cs="Times New Roman"/>
          <w:b/>
          <w:kern w:val="2"/>
          <w:sz w:val="24"/>
          <w:szCs w:val="24"/>
          <w:lang w:val="en-US" w:eastAsia="ja-JP"/>
        </w:rPr>
        <w:t>Valuing Forest Ecosystem Services and Disservices- Case Study of a Protected Area in India</w:t>
      </w:r>
    </w:p>
    <w:p w:rsidR="00D02C21" w:rsidRDefault="00D02C21" w:rsidP="00D02C21">
      <w:pPr>
        <w:widowControl w:val="0"/>
        <w:spacing w:after="0" w:line="240" w:lineRule="auto"/>
        <w:jc w:val="center"/>
        <w:rPr>
          <w:rFonts w:ascii="Century" w:eastAsia="Times New Roman" w:hAnsi="Century" w:cs="Times New Roman"/>
          <w:b/>
          <w:kern w:val="2"/>
          <w:sz w:val="24"/>
          <w:szCs w:val="24"/>
          <w:lang w:val="en-US" w:eastAsia="ja-JP"/>
        </w:rPr>
      </w:pPr>
    </w:p>
    <w:p w:rsidR="00D02C21" w:rsidRPr="00D02C21" w:rsidRDefault="00D02C21" w:rsidP="00D02C21">
      <w:pPr>
        <w:widowControl w:val="0"/>
        <w:spacing w:after="0" w:line="240" w:lineRule="auto"/>
        <w:jc w:val="center"/>
        <w:rPr>
          <w:rFonts w:ascii="Century" w:eastAsia="Times New Roman" w:hAnsi="Century" w:cs="Times New Roman"/>
          <w:kern w:val="2"/>
          <w:sz w:val="24"/>
          <w:szCs w:val="24"/>
          <w:lang w:val="en-US" w:eastAsia="ja-JP"/>
        </w:rPr>
      </w:pPr>
      <w:proofErr w:type="gramStart"/>
      <w:r w:rsidRPr="00D02C21">
        <w:rPr>
          <w:rFonts w:ascii="Century" w:eastAsia="Times New Roman" w:hAnsi="Century" w:cs="Times New Roman"/>
          <w:kern w:val="2"/>
          <w:sz w:val="24"/>
          <w:szCs w:val="24"/>
          <w:lang w:val="en-US" w:eastAsia="ja-JP"/>
        </w:rPr>
        <w:t>by</w:t>
      </w:r>
      <w:proofErr w:type="gramEnd"/>
    </w:p>
    <w:p w:rsidR="00B50155" w:rsidRPr="00D02C21" w:rsidRDefault="00B50155" w:rsidP="00D02C21">
      <w:pPr>
        <w:widowControl w:val="0"/>
        <w:spacing w:after="0" w:line="240" w:lineRule="auto"/>
        <w:jc w:val="center"/>
        <w:rPr>
          <w:rFonts w:ascii="Century" w:eastAsia="Times New Roman" w:hAnsi="Century" w:cs="Times New Roman"/>
          <w:b/>
          <w:kern w:val="2"/>
          <w:sz w:val="24"/>
          <w:szCs w:val="24"/>
          <w:lang w:val="en-US" w:eastAsia="ja-JP"/>
        </w:rPr>
      </w:pPr>
    </w:p>
    <w:p w:rsidR="00B50155" w:rsidRPr="00D02C21" w:rsidRDefault="00B50155" w:rsidP="00B50155">
      <w:pPr>
        <w:widowControl w:val="0"/>
        <w:spacing w:after="0" w:line="240" w:lineRule="auto"/>
        <w:jc w:val="center"/>
        <w:rPr>
          <w:rFonts w:ascii="Century" w:eastAsia="Times New Roman" w:hAnsi="Century" w:cs="Times New Roman"/>
          <w:b/>
          <w:kern w:val="2"/>
          <w:sz w:val="24"/>
          <w:szCs w:val="24"/>
          <w:lang w:val="en-US" w:eastAsia="ja-JP"/>
        </w:rPr>
      </w:pPr>
      <w:r w:rsidRPr="00D02C21">
        <w:rPr>
          <w:rFonts w:ascii="Century" w:eastAsia="Times New Roman" w:hAnsi="Century" w:cs="Times New Roman"/>
          <w:b/>
          <w:kern w:val="2"/>
          <w:sz w:val="24"/>
          <w:szCs w:val="24"/>
          <w:lang w:val="en-US" w:eastAsia="ja-JP"/>
        </w:rPr>
        <w:t>K N Ninan</w:t>
      </w:r>
    </w:p>
    <w:p w:rsidR="00B50155" w:rsidRPr="00D02C21" w:rsidRDefault="00B50155" w:rsidP="00B50155">
      <w:pPr>
        <w:widowControl w:val="0"/>
        <w:spacing w:after="0" w:line="240" w:lineRule="auto"/>
        <w:jc w:val="center"/>
        <w:rPr>
          <w:rFonts w:ascii="Century" w:eastAsia="Times New Roman" w:hAnsi="Century" w:cs="Times New Roman"/>
          <w:kern w:val="2"/>
          <w:sz w:val="24"/>
          <w:szCs w:val="24"/>
          <w:lang w:val="en-US" w:eastAsia="ja-JP"/>
        </w:rPr>
      </w:pPr>
      <w:r w:rsidRPr="00D02C21">
        <w:rPr>
          <w:rFonts w:ascii="Century" w:eastAsia="Times New Roman" w:hAnsi="Century" w:cs="Times New Roman"/>
          <w:kern w:val="2"/>
          <w:sz w:val="24"/>
          <w:szCs w:val="24"/>
          <w:lang w:val="en-US" w:eastAsia="ja-JP"/>
        </w:rPr>
        <w:t>Centre for Economics, Environment and Society,</w:t>
      </w:r>
    </w:p>
    <w:p w:rsidR="00B50155" w:rsidRPr="00D02C21" w:rsidRDefault="00B50155" w:rsidP="00B50155">
      <w:pPr>
        <w:widowControl w:val="0"/>
        <w:spacing w:after="0" w:line="240" w:lineRule="auto"/>
        <w:jc w:val="center"/>
        <w:rPr>
          <w:rFonts w:ascii="Century" w:eastAsia="Times New Roman" w:hAnsi="Century" w:cs="Times New Roman"/>
          <w:kern w:val="2"/>
          <w:sz w:val="24"/>
          <w:szCs w:val="24"/>
          <w:lang w:val="en-US" w:eastAsia="ja-JP"/>
        </w:rPr>
      </w:pPr>
      <w:r w:rsidRPr="00D02C21">
        <w:rPr>
          <w:rFonts w:ascii="Century" w:eastAsia="Times New Roman" w:hAnsi="Century" w:cs="Times New Roman"/>
          <w:kern w:val="2"/>
          <w:sz w:val="24"/>
          <w:szCs w:val="24"/>
          <w:lang w:val="en-US" w:eastAsia="ja-JP"/>
        </w:rPr>
        <w:t>Bangalore, India</w:t>
      </w:r>
    </w:p>
    <w:p w:rsidR="00B50155" w:rsidRPr="00D02C21" w:rsidRDefault="00B50155" w:rsidP="00B50155">
      <w:pPr>
        <w:widowControl w:val="0"/>
        <w:spacing w:after="0" w:line="240" w:lineRule="auto"/>
        <w:jc w:val="center"/>
        <w:rPr>
          <w:rFonts w:ascii="Century" w:eastAsia="Times New Roman" w:hAnsi="Century" w:cs="Times New Roman"/>
          <w:kern w:val="2"/>
          <w:sz w:val="24"/>
          <w:szCs w:val="24"/>
          <w:lang w:val="en-US" w:eastAsia="ja-JP"/>
        </w:rPr>
      </w:pPr>
      <w:proofErr w:type="gramStart"/>
      <w:r w:rsidRPr="00D02C21">
        <w:rPr>
          <w:rFonts w:ascii="Century" w:eastAsia="Times New Roman" w:hAnsi="Century" w:cs="Times New Roman"/>
          <w:kern w:val="2"/>
          <w:sz w:val="24"/>
          <w:szCs w:val="24"/>
          <w:lang w:val="en-US" w:eastAsia="ja-JP"/>
        </w:rPr>
        <w:t>and</w:t>
      </w:r>
      <w:proofErr w:type="gramEnd"/>
    </w:p>
    <w:p w:rsidR="00B50155" w:rsidRPr="00D02C21" w:rsidRDefault="00B50155" w:rsidP="00B50155">
      <w:pPr>
        <w:widowControl w:val="0"/>
        <w:spacing w:after="0" w:line="240" w:lineRule="auto"/>
        <w:jc w:val="center"/>
        <w:rPr>
          <w:rFonts w:ascii="Century" w:eastAsia="Times New Roman" w:hAnsi="Century" w:cs="Times New Roman"/>
          <w:b/>
          <w:kern w:val="2"/>
          <w:sz w:val="24"/>
          <w:szCs w:val="24"/>
          <w:lang w:val="en-US" w:eastAsia="ja-JP"/>
        </w:rPr>
      </w:pPr>
      <w:r w:rsidRPr="00D02C21">
        <w:rPr>
          <w:rFonts w:ascii="Century" w:eastAsia="Times New Roman" w:hAnsi="Century" w:cs="Times New Roman"/>
          <w:b/>
          <w:kern w:val="2"/>
          <w:sz w:val="24"/>
          <w:szCs w:val="24"/>
          <w:lang w:val="en-US" w:eastAsia="ja-JP"/>
        </w:rPr>
        <w:t xml:space="preserve">Andreas </w:t>
      </w:r>
      <w:proofErr w:type="spellStart"/>
      <w:r w:rsidRPr="00D02C21">
        <w:rPr>
          <w:rFonts w:ascii="Century" w:eastAsia="Times New Roman" w:hAnsi="Century" w:cs="Times New Roman"/>
          <w:b/>
          <w:kern w:val="2"/>
          <w:sz w:val="24"/>
          <w:szCs w:val="24"/>
          <w:lang w:val="en-US" w:eastAsia="ja-JP"/>
        </w:rPr>
        <w:t>Kontoleon</w:t>
      </w:r>
      <w:proofErr w:type="spellEnd"/>
    </w:p>
    <w:p w:rsidR="00B50155" w:rsidRPr="00D02C21" w:rsidRDefault="00B50155" w:rsidP="00B50155">
      <w:pPr>
        <w:widowControl w:val="0"/>
        <w:spacing w:after="0" w:line="240" w:lineRule="auto"/>
        <w:jc w:val="center"/>
        <w:rPr>
          <w:rFonts w:ascii="Century" w:eastAsia="Times New Roman" w:hAnsi="Century" w:cs="Times New Roman"/>
          <w:kern w:val="2"/>
          <w:sz w:val="24"/>
          <w:szCs w:val="24"/>
          <w:lang w:val="en-US" w:eastAsia="ja-JP"/>
        </w:rPr>
      </w:pPr>
      <w:r w:rsidRPr="00D02C21">
        <w:rPr>
          <w:rFonts w:ascii="Century" w:eastAsia="Times New Roman" w:hAnsi="Century" w:cs="Times New Roman"/>
          <w:kern w:val="2"/>
          <w:sz w:val="24"/>
          <w:szCs w:val="24"/>
          <w:lang w:val="en-US" w:eastAsia="ja-JP"/>
        </w:rPr>
        <w:t>Department of Land Economy</w:t>
      </w:r>
    </w:p>
    <w:p w:rsidR="00B50155" w:rsidRPr="00D02C21" w:rsidRDefault="00B50155" w:rsidP="00B50155">
      <w:pPr>
        <w:widowControl w:val="0"/>
        <w:spacing w:after="0" w:line="240" w:lineRule="auto"/>
        <w:jc w:val="center"/>
        <w:rPr>
          <w:rFonts w:ascii="Century" w:eastAsia="Times New Roman" w:hAnsi="Century" w:cs="Times New Roman"/>
          <w:kern w:val="2"/>
          <w:sz w:val="24"/>
          <w:szCs w:val="24"/>
          <w:lang w:val="en-US" w:eastAsia="ja-JP"/>
        </w:rPr>
      </w:pPr>
      <w:r w:rsidRPr="00D02C21">
        <w:rPr>
          <w:rFonts w:ascii="Century" w:eastAsia="Times New Roman" w:hAnsi="Century" w:cs="Times New Roman"/>
          <w:kern w:val="2"/>
          <w:sz w:val="24"/>
          <w:szCs w:val="24"/>
          <w:lang w:val="en-US" w:eastAsia="ja-JP"/>
        </w:rPr>
        <w:t>University of Cambridge, UK</w:t>
      </w:r>
    </w:p>
    <w:p w:rsidR="00B50155" w:rsidRPr="00D02C21" w:rsidRDefault="00B50155" w:rsidP="00B50155">
      <w:pPr>
        <w:widowControl w:val="0"/>
        <w:spacing w:after="0" w:line="240" w:lineRule="auto"/>
        <w:jc w:val="center"/>
        <w:rPr>
          <w:rFonts w:ascii="Century" w:eastAsia="Times New Roman" w:hAnsi="Century" w:cs="Times New Roman"/>
          <w:kern w:val="2"/>
          <w:sz w:val="24"/>
          <w:szCs w:val="24"/>
          <w:lang w:val="en-US" w:eastAsia="ja-JP"/>
        </w:rPr>
      </w:pPr>
    </w:p>
    <w:p w:rsidR="00B50155" w:rsidRPr="00D02C21" w:rsidRDefault="00B50155" w:rsidP="00B50155">
      <w:pPr>
        <w:widowControl w:val="0"/>
        <w:spacing w:after="0" w:line="240" w:lineRule="auto"/>
        <w:jc w:val="center"/>
        <w:rPr>
          <w:rFonts w:ascii="Century" w:eastAsia="Times New Roman" w:hAnsi="Century" w:cs="Times New Roman"/>
          <w:b/>
          <w:kern w:val="2"/>
          <w:sz w:val="24"/>
          <w:szCs w:val="24"/>
          <w:lang w:val="en-US" w:eastAsia="ja-JP"/>
        </w:rPr>
      </w:pPr>
    </w:p>
    <w:p w:rsidR="00B50155" w:rsidRPr="00D02C21" w:rsidRDefault="00B50155" w:rsidP="00B50155">
      <w:pPr>
        <w:widowControl w:val="0"/>
        <w:spacing w:after="0" w:line="240" w:lineRule="auto"/>
        <w:jc w:val="both"/>
        <w:rPr>
          <w:rFonts w:ascii="Century" w:eastAsia="Times New Roman" w:hAnsi="Century" w:cs="Times New Roman"/>
          <w:b/>
          <w:kern w:val="2"/>
          <w:sz w:val="24"/>
          <w:szCs w:val="24"/>
          <w:lang w:val="en-US" w:eastAsia="ja-JP"/>
        </w:rPr>
      </w:pPr>
    </w:p>
    <w:p w:rsidR="00B50155" w:rsidRPr="00D02C21" w:rsidRDefault="00B50155" w:rsidP="00B50155">
      <w:pPr>
        <w:widowControl w:val="0"/>
        <w:spacing w:after="0" w:line="240" w:lineRule="auto"/>
        <w:jc w:val="both"/>
        <w:rPr>
          <w:rFonts w:ascii="Century" w:eastAsia="Times New Roman" w:hAnsi="Century" w:cs="Times New Roman"/>
          <w:b/>
          <w:kern w:val="2"/>
          <w:sz w:val="24"/>
          <w:szCs w:val="24"/>
          <w:lang w:val="en-US" w:eastAsia="ja-JP"/>
        </w:rPr>
      </w:pPr>
    </w:p>
    <w:p w:rsidR="00B50155" w:rsidRPr="00D02C21" w:rsidRDefault="00D02C21" w:rsidP="00B50155">
      <w:pPr>
        <w:widowControl w:val="0"/>
        <w:spacing w:after="0" w:line="240" w:lineRule="auto"/>
        <w:jc w:val="both"/>
        <w:rPr>
          <w:rFonts w:ascii="Century" w:eastAsia="Times New Roman" w:hAnsi="Century" w:cs="Times New Roman"/>
          <w:b/>
          <w:kern w:val="2"/>
          <w:sz w:val="24"/>
          <w:szCs w:val="24"/>
          <w:lang w:val="en-US" w:eastAsia="ja-JP"/>
        </w:rPr>
      </w:pPr>
      <w:r w:rsidRPr="00D02C21">
        <w:rPr>
          <w:rFonts w:ascii="Century" w:eastAsia="Times New Roman" w:hAnsi="Century" w:cs="Times New Roman"/>
          <w:b/>
          <w:kern w:val="2"/>
          <w:sz w:val="24"/>
          <w:szCs w:val="24"/>
          <w:lang w:val="en-US" w:eastAsia="ja-JP"/>
        </w:rPr>
        <w:t>Abstract:</w:t>
      </w:r>
    </w:p>
    <w:p w:rsidR="00D02C21" w:rsidRPr="00B50155" w:rsidRDefault="00D02C21" w:rsidP="00B50155">
      <w:pPr>
        <w:widowControl w:val="0"/>
        <w:spacing w:after="0" w:line="240" w:lineRule="auto"/>
        <w:jc w:val="both"/>
        <w:rPr>
          <w:rFonts w:ascii="Century" w:eastAsia="Times New Roman" w:hAnsi="Century" w:cs="Times New Roman"/>
          <w:b/>
          <w:kern w:val="2"/>
          <w:sz w:val="24"/>
          <w:szCs w:val="24"/>
          <w:lang w:val="en-US" w:eastAsia="ja-JP"/>
        </w:rPr>
      </w:pPr>
    </w:p>
    <w:p w:rsidR="00B50155" w:rsidRPr="00B50155" w:rsidRDefault="00B50155" w:rsidP="00B50155">
      <w:pPr>
        <w:widowControl w:val="0"/>
        <w:spacing w:after="0" w:line="360" w:lineRule="auto"/>
        <w:jc w:val="both"/>
        <w:rPr>
          <w:rFonts w:ascii="Times New Roman" w:eastAsia="Times New Roman" w:hAnsi="Times New Roman" w:cs="Times New Roman"/>
          <w:kern w:val="2"/>
          <w:sz w:val="24"/>
          <w:szCs w:val="24"/>
          <w:lang w:val="en-US" w:eastAsia="ja-JP"/>
        </w:rPr>
      </w:pPr>
      <w:r w:rsidRPr="00B50155">
        <w:rPr>
          <w:rFonts w:ascii="Times New Roman" w:eastAsia="Times New Roman" w:hAnsi="Times New Roman" w:cs="Times New Roman"/>
          <w:kern w:val="2"/>
          <w:sz w:val="24"/>
          <w:szCs w:val="24"/>
          <w:lang w:val="en-US" w:eastAsia="ja-JP"/>
        </w:rPr>
        <w:t xml:space="preserve">This study seeks to estimate the value of forest ecosystem services provided by a protected area in a biodiversity hotspot in India. The novelty of the study rests in that it addresses some of the shortcomings identified in existing literature by also estimating the value of several intangible benefits ignored in most valuation studies as well as estimating the value of disservices of forests such as wild life damages and forest fires, and the added value obtained by </w:t>
      </w:r>
      <w:r w:rsidR="004D50EB">
        <w:rPr>
          <w:rFonts w:ascii="Times New Roman" w:eastAsia="Times New Roman" w:hAnsi="Times New Roman" w:cs="Times New Roman"/>
          <w:kern w:val="2"/>
          <w:sz w:val="24"/>
          <w:szCs w:val="24"/>
          <w:lang w:val="en-US" w:eastAsia="ja-JP"/>
        </w:rPr>
        <w:t xml:space="preserve">intact </w:t>
      </w:r>
      <w:r w:rsidRPr="00B50155">
        <w:rPr>
          <w:rFonts w:ascii="Times New Roman" w:eastAsia="Times New Roman" w:hAnsi="Times New Roman" w:cs="Times New Roman"/>
          <w:kern w:val="2"/>
          <w:sz w:val="24"/>
          <w:szCs w:val="24"/>
          <w:lang w:val="en-US" w:eastAsia="ja-JP"/>
        </w:rPr>
        <w:t xml:space="preserve">forests as compared to from alternative landscapes for selected services. </w:t>
      </w:r>
      <w:r w:rsidRPr="00D02C21">
        <w:rPr>
          <w:rFonts w:ascii="Times New Roman" w:eastAsia="Times New Roman" w:hAnsi="Times New Roman" w:cs="Times New Roman"/>
          <w:kern w:val="2"/>
          <w:sz w:val="24"/>
          <w:szCs w:val="24"/>
          <w:lang w:val="en-US" w:eastAsia="ja-JP"/>
        </w:rPr>
        <w:t xml:space="preserve">Using primary and secondary </w:t>
      </w:r>
      <w:proofErr w:type="gramStart"/>
      <w:r w:rsidR="004D50EB" w:rsidRPr="00D02C21">
        <w:rPr>
          <w:rFonts w:ascii="Times New Roman" w:eastAsia="Times New Roman" w:hAnsi="Times New Roman" w:cs="Times New Roman"/>
          <w:kern w:val="2"/>
          <w:sz w:val="24"/>
          <w:szCs w:val="24"/>
          <w:lang w:val="en-US" w:eastAsia="ja-JP"/>
        </w:rPr>
        <w:t>data</w:t>
      </w:r>
      <w:r w:rsidR="004D50EB">
        <w:rPr>
          <w:rFonts w:ascii="Times New Roman" w:eastAsia="Times New Roman" w:hAnsi="Times New Roman" w:cs="Times New Roman"/>
          <w:kern w:val="2"/>
          <w:sz w:val="24"/>
          <w:szCs w:val="24"/>
          <w:lang w:val="en-US" w:eastAsia="ja-JP"/>
        </w:rPr>
        <w:t>,</w:t>
      </w:r>
      <w:proofErr w:type="gramEnd"/>
      <w:r w:rsidRPr="00D02C21">
        <w:rPr>
          <w:rFonts w:ascii="Times New Roman" w:eastAsia="Times New Roman" w:hAnsi="Times New Roman" w:cs="Times New Roman"/>
          <w:kern w:val="2"/>
          <w:sz w:val="24"/>
          <w:szCs w:val="24"/>
          <w:lang w:val="en-US" w:eastAsia="ja-JP"/>
        </w:rPr>
        <w:t xml:space="preserve"> and economic valuation techniques the study</w:t>
      </w:r>
      <w:r w:rsidRPr="00B50155">
        <w:rPr>
          <w:rFonts w:ascii="Times New Roman" w:eastAsia="Times New Roman" w:hAnsi="Times New Roman" w:cs="Times New Roman"/>
          <w:kern w:val="2"/>
          <w:sz w:val="24"/>
          <w:szCs w:val="24"/>
          <w:lang w:val="en-US" w:eastAsia="ja-JP"/>
        </w:rPr>
        <w:t xml:space="preserve"> suggests that the total </w:t>
      </w:r>
      <w:r w:rsidRPr="00D02C21">
        <w:rPr>
          <w:rFonts w:ascii="Times New Roman" w:eastAsia="Times New Roman" w:hAnsi="Times New Roman" w:cs="Times New Roman"/>
          <w:kern w:val="2"/>
          <w:sz w:val="24"/>
          <w:szCs w:val="24"/>
          <w:lang w:val="en-US" w:eastAsia="ja-JP"/>
        </w:rPr>
        <w:t>(</w:t>
      </w:r>
      <w:r w:rsidRPr="00B50155">
        <w:rPr>
          <w:rFonts w:ascii="Times New Roman" w:eastAsia="Times New Roman" w:hAnsi="Times New Roman" w:cs="Times New Roman"/>
          <w:kern w:val="2"/>
          <w:sz w:val="24"/>
          <w:szCs w:val="24"/>
          <w:lang w:val="en-US" w:eastAsia="ja-JP"/>
        </w:rPr>
        <w:t>net</w:t>
      </w:r>
      <w:r w:rsidRPr="00D02C21">
        <w:rPr>
          <w:rFonts w:ascii="Times New Roman" w:eastAsia="Times New Roman" w:hAnsi="Times New Roman" w:cs="Times New Roman"/>
          <w:kern w:val="2"/>
          <w:sz w:val="24"/>
          <w:szCs w:val="24"/>
          <w:lang w:val="en-US" w:eastAsia="ja-JP"/>
        </w:rPr>
        <w:t>)</w:t>
      </w:r>
      <w:r w:rsidRPr="00B50155">
        <w:rPr>
          <w:rFonts w:ascii="Times New Roman" w:eastAsia="Times New Roman" w:hAnsi="Times New Roman" w:cs="Times New Roman"/>
          <w:kern w:val="2"/>
          <w:sz w:val="24"/>
          <w:szCs w:val="24"/>
          <w:lang w:val="en-US" w:eastAsia="ja-JP"/>
        </w:rPr>
        <w:t xml:space="preserve"> </w:t>
      </w:r>
      <w:r w:rsidRPr="00D02C21">
        <w:rPr>
          <w:rFonts w:ascii="Times New Roman" w:eastAsia="Times New Roman" w:hAnsi="Times New Roman" w:cs="Times New Roman"/>
          <w:kern w:val="2"/>
          <w:sz w:val="24"/>
          <w:szCs w:val="24"/>
          <w:lang w:val="en-US" w:eastAsia="ja-JP"/>
        </w:rPr>
        <w:t xml:space="preserve">economic </w:t>
      </w:r>
      <w:r w:rsidRPr="00B50155">
        <w:rPr>
          <w:rFonts w:ascii="Times New Roman" w:eastAsia="Times New Roman" w:hAnsi="Times New Roman" w:cs="Times New Roman"/>
          <w:kern w:val="2"/>
          <w:sz w:val="24"/>
          <w:szCs w:val="24"/>
          <w:lang w:val="en-US" w:eastAsia="ja-JP"/>
        </w:rPr>
        <w:t xml:space="preserve">value of ecosystem services provided by the </w:t>
      </w:r>
      <w:proofErr w:type="spellStart"/>
      <w:r w:rsidRPr="00B50155">
        <w:rPr>
          <w:rFonts w:ascii="Times New Roman" w:eastAsia="Times New Roman" w:hAnsi="Times New Roman" w:cs="Times New Roman"/>
          <w:kern w:val="2"/>
          <w:sz w:val="24"/>
          <w:szCs w:val="24"/>
          <w:lang w:val="en-US" w:eastAsia="ja-JP"/>
        </w:rPr>
        <w:t>Nagarhole</w:t>
      </w:r>
      <w:proofErr w:type="spellEnd"/>
      <w:r w:rsidRPr="00B50155">
        <w:rPr>
          <w:rFonts w:ascii="Times New Roman" w:eastAsia="Times New Roman" w:hAnsi="Times New Roman" w:cs="Times New Roman"/>
          <w:kern w:val="2"/>
          <w:sz w:val="24"/>
          <w:szCs w:val="24"/>
          <w:lang w:val="en-US" w:eastAsia="ja-JP"/>
        </w:rPr>
        <w:t xml:space="preserve"> national park in Karnataka, India is quite high and significant</w:t>
      </w:r>
      <w:bookmarkStart w:id="0" w:name="_GoBack"/>
      <w:bookmarkEnd w:id="0"/>
      <w:r w:rsidRPr="00B50155">
        <w:rPr>
          <w:rFonts w:ascii="Times New Roman" w:eastAsia="Times New Roman" w:hAnsi="Times New Roman" w:cs="Times New Roman"/>
          <w:kern w:val="2"/>
          <w:sz w:val="24"/>
          <w:szCs w:val="24"/>
          <w:lang w:val="en-US" w:eastAsia="ja-JP"/>
        </w:rPr>
        <w:t xml:space="preserve">. The total net value of benefits (i.e. value of services minus disservices) provided by the park ranges between US$13-148 </w:t>
      </w:r>
      <w:r w:rsidRPr="00D02C21">
        <w:rPr>
          <w:rFonts w:ascii="Times New Roman" w:eastAsia="Times New Roman" w:hAnsi="Times New Roman" w:cs="Times New Roman"/>
          <w:kern w:val="2"/>
          <w:sz w:val="24"/>
          <w:szCs w:val="24"/>
          <w:lang w:val="en-US" w:eastAsia="ja-JP"/>
        </w:rPr>
        <w:t>million per annum or US$204-2294</w:t>
      </w:r>
      <w:r w:rsidRPr="00B50155">
        <w:rPr>
          <w:rFonts w:ascii="Times New Roman" w:eastAsia="Times New Roman" w:hAnsi="Times New Roman" w:cs="Times New Roman"/>
          <w:kern w:val="2"/>
          <w:sz w:val="24"/>
          <w:szCs w:val="24"/>
          <w:lang w:val="en-US" w:eastAsia="ja-JP"/>
        </w:rPr>
        <w:t xml:space="preserve"> per ha per annum using alternate valuation methods. More significant is that the added value of benefits from the park is higher as compared to from alternative landscapes considering just three ecosystem services i.e. water and soil conservation, and carbon sequestration services. </w:t>
      </w:r>
      <w:r w:rsidRPr="00D02C21">
        <w:rPr>
          <w:rFonts w:ascii="Times New Roman" w:eastAsia="Times New Roman" w:hAnsi="Times New Roman" w:cs="Times New Roman"/>
          <w:kern w:val="2"/>
          <w:sz w:val="24"/>
          <w:szCs w:val="24"/>
          <w:lang w:val="en-US" w:eastAsia="ja-JP"/>
        </w:rPr>
        <w:t>If these are factored</w:t>
      </w:r>
      <w:r w:rsidRPr="00B50155">
        <w:rPr>
          <w:rFonts w:ascii="Times New Roman" w:eastAsia="Times New Roman" w:hAnsi="Times New Roman" w:cs="Times New Roman"/>
          <w:kern w:val="2"/>
          <w:sz w:val="24"/>
          <w:szCs w:val="24"/>
          <w:lang w:val="en-US" w:eastAsia="ja-JP"/>
        </w:rPr>
        <w:t xml:space="preserve"> in decision making it could strengthen the economic case for conserving forests in </w:t>
      </w:r>
      <w:r w:rsidRPr="00D02C21">
        <w:rPr>
          <w:rFonts w:ascii="Times New Roman" w:eastAsia="Times New Roman" w:hAnsi="Times New Roman" w:cs="Times New Roman"/>
          <w:kern w:val="2"/>
          <w:sz w:val="24"/>
          <w:szCs w:val="24"/>
          <w:lang w:val="en-US" w:eastAsia="ja-JP"/>
        </w:rPr>
        <w:t>bio-rich tropical</w:t>
      </w:r>
      <w:r w:rsidRPr="00B50155">
        <w:rPr>
          <w:rFonts w:ascii="Times New Roman" w:eastAsia="Times New Roman" w:hAnsi="Times New Roman" w:cs="Times New Roman"/>
          <w:kern w:val="2"/>
          <w:sz w:val="24"/>
          <w:szCs w:val="24"/>
          <w:lang w:val="en-US" w:eastAsia="ja-JP"/>
        </w:rPr>
        <w:t xml:space="preserve"> countries such as India where there is great pressure to relax forest laws and divert forests to </w:t>
      </w:r>
      <w:r w:rsidRPr="00D02C21">
        <w:rPr>
          <w:rFonts w:ascii="Times New Roman" w:eastAsia="Times New Roman" w:hAnsi="Times New Roman" w:cs="Times New Roman"/>
          <w:kern w:val="2"/>
          <w:sz w:val="24"/>
          <w:szCs w:val="24"/>
          <w:lang w:val="en-US" w:eastAsia="ja-JP"/>
        </w:rPr>
        <w:t>meet pressing development needs.</w:t>
      </w:r>
    </w:p>
    <w:p w:rsidR="00615070" w:rsidRPr="00D02C21" w:rsidRDefault="00615070">
      <w:pPr>
        <w:rPr>
          <w:sz w:val="24"/>
          <w:szCs w:val="24"/>
          <w:lang w:val="en-US"/>
        </w:rPr>
      </w:pPr>
    </w:p>
    <w:sectPr w:rsidR="00615070" w:rsidRPr="00D02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55"/>
    <w:rsid w:val="004D50EB"/>
    <w:rsid w:val="00615070"/>
    <w:rsid w:val="00674174"/>
    <w:rsid w:val="00B50155"/>
    <w:rsid w:val="00D02C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Karashepone Ninan</dc:creator>
  <cp:lastModifiedBy>Karashepone Ninan</cp:lastModifiedBy>
  <cp:revision>2</cp:revision>
  <dcterms:created xsi:type="dcterms:W3CDTF">2016-06-10T10:26:00Z</dcterms:created>
  <dcterms:modified xsi:type="dcterms:W3CDTF">2016-06-10T10:26:00Z</dcterms:modified>
</cp:coreProperties>
</file>